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EA14C" w14:textId="083EC6CE" w:rsidR="00397309" w:rsidRDefault="00A16931" w:rsidP="005E158B">
      <w:pPr>
        <w:jc w:val="center"/>
      </w:pPr>
      <w:bookmarkStart w:id="0" w:name="_GoBack"/>
      <w:bookmarkEnd w:id="0"/>
      <w:r>
        <w:t>FRA Curated Resources for</w:t>
      </w:r>
    </w:p>
    <w:p w14:paraId="44CEB4D4" w14:textId="7C5E16C0" w:rsidR="005E158B" w:rsidRDefault="00A16931" w:rsidP="005E158B">
      <w:pPr>
        <w:jc w:val="center"/>
      </w:pPr>
      <w:r>
        <w:t>NERDY BIRDY</w:t>
      </w:r>
    </w:p>
    <w:p w14:paraId="48FC0926" w14:textId="646323A9" w:rsidR="005E158B" w:rsidRDefault="005E158B" w:rsidP="005E158B">
      <w:pPr>
        <w:jc w:val="center"/>
        <w:rPr>
          <w:i/>
        </w:rPr>
      </w:pPr>
      <w:r>
        <w:rPr>
          <w:i/>
        </w:rPr>
        <w:t>By A</w:t>
      </w:r>
      <w:r w:rsidR="00A16931">
        <w:rPr>
          <w:i/>
        </w:rPr>
        <w:t>aron Reynolds &amp; Matt Davies</w:t>
      </w:r>
    </w:p>
    <w:p w14:paraId="07F7D25F" w14:textId="77777777" w:rsidR="005E158B" w:rsidRDefault="005E158B" w:rsidP="005E158B">
      <w:pPr>
        <w:jc w:val="center"/>
        <w:rPr>
          <w:i/>
        </w:rPr>
      </w:pPr>
    </w:p>
    <w:tbl>
      <w:tblPr>
        <w:tblStyle w:val="TableGrid"/>
        <w:tblW w:w="0" w:type="auto"/>
        <w:tblLayout w:type="fixed"/>
        <w:tblLook w:val="04A0" w:firstRow="1" w:lastRow="0" w:firstColumn="1" w:lastColumn="0" w:noHBand="0" w:noVBand="1"/>
      </w:tblPr>
      <w:tblGrid>
        <w:gridCol w:w="2808"/>
        <w:gridCol w:w="6048"/>
      </w:tblGrid>
      <w:tr w:rsidR="000C1601" w14:paraId="788FBF2B" w14:textId="77777777" w:rsidTr="000375D6">
        <w:tc>
          <w:tcPr>
            <w:tcW w:w="2808" w:type="dxa"/>
            <w:vAlign w:val="center"/>
          </w:tcPr>
          <w:p w14:paraId="4E2B61E4" w14:textId="0C5C5467" w:rsidR="000C1601" w:rsidRDefault="003272DB" w:rsidP="000375D6">
            <w:pPr>
              <w:jc w:val="center"/>
              <w:rPr>
                <w:noProof/>
              </w:rPr>
            </w:pPr>
            <w:r>
              <w:rPr>
                <w:noProof/>
              </w:rPr>
              <w:drawing>
                <wp:inline distT="0" distB="0" distL="0" distR="0" wp14:anchorId="1A363DC9" wp14:editId="64A0EACB">
                  <wp:extent cx="1644015" cy="751205"/>
                  <wp:effectExtent l="0" t="0" r="6985" b="10795"/>
                  <wp:docPr id="16" name="Picture 16" descr="Macintosh HD:Users:HJBolitho:Desktop:Screen Shot 2016-08-23 at 1.0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JBolitho:Desktop:Screen Shot 2016-08-23 at 1.05.2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015" cy="751205"/>
                          </a:xfrm>
                          <a:prstGeom prst="rect">
                            <a:avLst/>
                          </a:prstGeom>
                          <a:noFill/>
                          <a:ln>
                            <a:noFill/>
                          </a:ln>
                        </pic:spPr>
                      </pic:pic>
                    </a:graphicData>
                  </a:graphic>
                </wp:inline>
              </w:drawing>
            </w:r>
          </w:p>
        </w:tc>
        <w:tc>
          <w:tcPr>
            <w:tcW w:w="6048" w:type="dxa"/>
          </w:tcPr>
          <w:p w14:paraId="1FBE3233" w14:textId="77777777" w:rsidR="000375D6" w:rsidRDefault="00A16931" w:rsidP="00A16931">
            <w:r>
              <w:rPr>
                <w:b/>
              </w:rPr>
              <w:t>Author, Aaron Reynolds:</w:t>
            </w:r>
            <w:r w:rsidR="000375D6">
              <w:t xml:space="preserve"> </w:t>
            </w:r>
          </w:p>
          <w:p w14:paraId="22DE94E3" w14:textId="1BA37355" w:rsidR="00BB075E" w:rsidRDefault="00B0459E" w:rsidP="00A16931">
            <w:pPr>
              <w:rPr>
                <w:b/>
              </w:rPr>
            </w:pPr>
            <w:hyperlink r:id="rId8" w:history="1">
              <w:r w:rsidR="000375D6" w:rsidRPr="00C877E3">
                <w:rPr>
                  <w:rStyle w:val="Hyperlink"/>
                </w:rPr>
                <w:t>http://www.aaron-reynolds.com</w:t>
              </w:r>
            </w:hyperlink>
            <w:r w:rsidR="000375D6">
              <w:rPr>
                <w:rStyle w:val="Hyperlink"/>
              </w:rPr>
              <w:t xml:space="preserve"> </w:t>
            </w:r>
          </w:p>
          <w:p w14:paraId="3D22BBE9" w14:textId="688C39C0" w:rsidR="00A16931" w:rsidRPr="00A16931" w:rsidRDefault="000375D6" w:rsidP="00A16931">
            <w:r>
              <w:t xml:space="preserve">Meet Aaron Reynolds, the author of </w:t>
            </w:r>
            <w:r w:rsidRPr="00513AE8">
              <w:rPr>
                <w:i/>
              </w:rPr>
              <w:t>Creepy Carrots</w:t>
            </w:r>
            <w:r>
              <w:t xml:space="preserve">, </w:t>
            </w:r>
            <w:r w:rsidRPr="00513AE8">
              <w:rPr>
                <w:i/>
              </w:rPr>
              <w:t>President Squid</w:t>
            </w:r>
            <w:r>
              <w:t xml:space="preserve"> and </w:t>
            </w:r>
            <w:r w:rsidRPr="00513AE8">
              <w:rPr>
                <w:i/>
              </w:rPr>
              <w:t>Nerdy Birdie</w:t>
            </w:r>
            <w:r>
              <w:t>. Find out what drives his unique style of writing and illustrating. (Bonus: he says second grade is his favorite grade)</w:t>
            </w:r>
          </w:p>
        </w:tc>
      </w:tr>
      <w:tr w:rsidR="005E158B" w14:paraId="12ECCC48" w14:textId="77777777" w:rsidTr="00436DEE">
        <w:tc>
          <w:tcPr>
            <w:tcW w:w="2808" w:type="dxa"/>
          </w:tcPr>
          <w:p w14:paraId="3DA5D98B" w14:textId="52FF1E15" w:rsidR="005E158B" w:rsidRDefault="003272DB" w:rsidP="005E158B">
            <w:pPr>
              <w:jc w:val="center"/>
            </w:pPr>
            <w:r>
              <w:rPr>
                <w:noProof/>
              </w:rPr>
              <w:drawing>
                <wp:inline distT="0" distB="0" distL="0" distR="0" wp14:anchorId="14BFD136" wp14:editId="23B78892">
                  <wp:extent cx="1644015" cy="935990"/>
                  <wp:effectExtent l="0" t="0" r="6985" b="3810"/>
                  <wp:docPr id="15" name="Picture 15" descr="Macintosh HD:Users:HJBolitho:Desktop:Screen Shot 2016-08-23 at 1.0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JBolitho:Desktop:Screen Shot 2016-08-23 at 1.02.0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015" cy="935990"/>
                          </a:xfrm>
                          <a:prstGeom prst="rect">
                            <a:avLst/>
                          </a:prstGeom>
                          <a:noFill/>
                          <a:ln>
                            <a:noFill/>
                          </a:ln>
                        </pic:spPr>
                      </pic:pic>
                    </a:graphicData>
                  </a:graphic>
                </wp:inline>
              </w:drawing>
            </w:r>
          </w:p>
        </w:tc>
        <w:tc>
          <w:tcPr>
            <w:tcW w:w="6048" w:type="dxa"/>
          </w:tcPr>
          <w:p w14:paraId="1CD03562" w14:textId="77777777" w:rsidR="00B602BB" w:rsidRDefault="00C51794" w:rsidP="00C51794">
            <w:pPr>
              <w:rPr>
                <w:b/>
              </w:rPr>
            </w:pPr>
            <w:r>
              <w:rPr>
                <w:b/>
              </w:rPr>
              <w:t>Kids Against Bullying</w:t>
            </w:r>
            <w:r w:rsidR="00B602BB" w:rsidRPr="000C1601">
              <w:rPr>
                <w:b/>
              </w:rPr>
              <w:t xml:space="preserve">: </w:t>
            </w:r>
          </w:p>
          <w:p w14:paraId="67746541" w14:textId="775D6512" w:rsidR="000375D6" w:rsidRDefault="00B0459E" w:rsidP="00C51794">
            <w:pPr>
              <w:rPr>
                <w:b/>
              </w:rPr>
            </w:pPr>
            <w:hyperlink r:id="rId10" w:history="1">
              <w:r w:rsidR="000375D6" w:rsidRPr="00C877E3">
                <w:rPr>
                  <w:rStyle w:val="Hyperlink"/>
                </w:rPr>
                <w:t>http://www.pacerkidsagainstbullying.org/kab/</w:t>
              </w:r>
            </w:hyperlink>
          </w:p>
          <w:p w14:paraId="36EF3C65" w14:textId="5A0E08CC" w:rsidR="003272DB" w:rsidRPr="00C51794" w:rsidRDefault="00C51794" w:rsidP="00C51794">
            <w:r>
              <w:t xml:space="preserve">What is bullying? How can you help? </w:t>
            </w:r>
            <w:r w:rsidR="003272DB">
              <w:t>An interactive, kid-friendly site with quizzes, tips, and more!</w:t>
            </w:r>
          </w:p>
        </w:tc>
      </w:tr>
      <w:tr w:rsidR="00741321" w14:paraId="3A839B4A" w14:textId="77777777" w:rsidTr="000375D6">
        <w:tc>
          <w:tcPr>
            <w:tcW w:w="2808" w:type="dxa"/>
            <w:vAlign w:val="center"/>
          </w:tcPr>
          <w:p w14:paraId="5F932BE3" w14:textId="16A5C253" w:rsidR="00741321" w:rsidRDefault="003272DB" w:rsidP="000375D6">
            <w:pPr>
              <w:jc w:val="center"/>
              <w:rPr>
                <w:noProof/>
              </w:rPr>
            </w:pPr>
            <w:r>
              <w:rPr>
                <w:noProof/>
              </w:rPr>
              <w:drawing>
                <wp:inline distT="0" distB="0" distL="0" distR="0" wp14:anchorId="1D5CCA33" wp14:editId="16D2236D">
                  <wp:extent cx="1644015" cy="859790"/>
                  <wp:effectExtent l="0" t="0" r="6985" b="3810"/>
                  <wp:docPr id="17" name="Picture 17" descr="Macintosh HD:Users:HJBolitho:Desktop:Screen Shot 2016-08-23 at 2.3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JBolitho:Desktop:Screen Shot 2016-08-23 at 2.33.2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015" cy="859790"/>
                          </a:xfrm>
                          <a:prstGeom prst="rect">
                            <a:avLst/>
                          </a:prstGeom>
                          <a:noFill/>
                          <a:ln>
                            <a:noFill/>
                          </a:ln>
                        </pic:spPr>
                      </pic:pic>
                    </a:graphicData>
                  </a:graphic>
                </wp:inline>
              </w:drawing>
            </w:r>
          </w:p>
        </w:tc>
        <w:tc>
          <w:tcPr>
            <w:tcW w:w="6048" w:type="dxa"/>
          </w:tcPr>
          <w:p w14:paraId="2D9F13E0" w14:textId="77777777" w:rsidR="00741321" w:rsidRDefault="003272DB" w:rsidP="003272DB">
            <w:pPr>
              <w:rPr>
                <w:b/>
              </w:rPr>
            </w:pPr>
            <w:r>
              <w:rPr>
                <w:b/>
              </w:rPr>
              <w:t>StopBullying.gov</w:t>
            </w:r>
            <w:r w:rsidR="00741321">
              <w:rPr>
                <w:b/>
              </w:rPr>
              <w:t xml:space="preserve">: </w:t>
            </w:r>
          </w:p>
          <w:p w14:paraId="2824805C" w14:textId="1B5D0EA8" w:rsidR="000375D6" w:rsidRDefault="00B0459E" w:rsidP="003272DB">
            <w:hyperlink r:id="rId12" w:history="1">
              <w:r w:rsidR="000375D6" w:rsidRPr="003272DB">
                <w:rPr>
                  <w:rStyle w:val="Hyperlink"/>
                </w:rPr>
                <w:t>https://www.stopbullying.gov/kids/index.html</w:t>
              </w:r>
            </w:hyperlink>
          </w:p>
          <w:p w14:paraId="2C0798F4" w14:textId="15A9D606" w:rsidR="003272DB" w:rsidRPr="003272DB" w:rsidRDefault="000375D6" w:rsidP="003272DB">
            <w:r>
              <w:t xml:space="preserve">Interactive website for kids to explore that includes games, fact sheets, tips and strategies to stand up and speak out against bullying. This is a </w:t>
            </w:r>
            <w:r w:rsidR="00513AE8">
              <w:t>one-stop shop site</w:t>
            </w:r>
            <w:r>
              <w:t xml:space="preserve"> that also includes child friendly terms and videos. </w:t>
            </w:r>
          </w:p>
        </w:tc>
      </w:tr>
      <w:tr w:rsidR="00741321" w14:paraId="2E1D2AE5" w14:textId="77777777" w:rsidTr="000375D6">
        <w:tc>
          <w:tcPr>
            <w:tcW w:w="2808" w:type="dxa"/>
            <w:vAlign w:val="center"/>
          </w:tcPr>
          <w:p w14:paraId="515703C8" w14:textId="6CB75363" w:rsidR="00741321" w:rsidRPr="00CA2EC4" w:rsidRDefault="000375D6" w:rsidP="000375D6">
            <w:pPr>
              <w:jc w:val="center"/>
              <w:rPr>
                <w:noProof/>
              </w:rPr>
            </w:pPr>
            <w:r>
              <w:rPr>
                <w:noProof/>
              </w:rPr>
              <w:drawing>
                <wp:inline distT="0" distB="0" distL="0" distR="0" wp14:anchorId="3E6456F6" wp14:editId="027197B4">
                  <wp:extent cx="1723332" cy="969832"/>
                  <wp:effectExtent l="25400" t="25400" r="29845" b="20955"/>
                  <wp:docPr id="1" name="Picture 1" descr="Macintosh HD:Users:HJBolitho:Desktop:Screen Shot 2016-08-23 at 5.3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JBolitho:Desktop:Screen Shot 2016-08-23 at 5.39.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985" cy="970200"/>
                          </a:xfrm>
                          <a:prstGeom prst="rect">
                            <a:avLst/>
                          </a:prstGeom>
                          <a:noFill/>
                          <a:ln>
                            <a:solidFill>
                              <a:schemeClr val="tx2"/>
                            </a:solidFill>
                          </a:ln>
                        </pic:spPr>
                      </pic:pic>
                    </a:graphicData>
                  </a:graphic>
                </wp:inline>
              </w:drawing>
            </w:r>
          </w:p>
        </w:tc>
        <w:tc>
          <w:tcPr>
            <w:tcW w:w="6048" w:type="dxa"/>
          </w:tcPr>
          <w:p w14:paraId="6D93A0A0" w14:textId="03167F51" w:rsidR="00741321" w:rsidRDefault="000375D6" w:rsidP="00335C12">
            <w:r>
              <w:rPr>
                <w:b/>
              </w:rPr>
              <w:t xml:space="preserve">Using Quotations – </w:t>
            </w:r>
            <w:proofErr w:type="spellStart"/>
            <w:r>
              <w:rPr>
                <w:b/>
              </w:rPr>
              <w:t>LearnZillion</w:t>
            </w:r>
            <w:proofErr w:type="spellEnd"/>
            <w:r>
              <w:rPr>
                <w:b/>
              </w:rPr>
              <w:t xml:space="preserve"> Video</w:t>
            </w:r>
            <w:r w:rsidR="00741321" w:rsidRPr="000C1601">
              <w:rPr>
                <w:b/>
              </w:rPr>
              <w:t>:</w:t>
            </w:r>
            <w:r w:rsidR="00741321">
              <w:t xml:space="preserve"> </w:t>
            </w:r>
            <w:hyperlink r:id="rId14" w:history="1">
              <w:r w:rsidRPr="0053485F">
                <w:rPr>
                  <w:rStyle w:val="Hyperlink"/>
                </w:rPr>
                <w:t>https://learnzillion.com/lesson_plans/6903-use-quotation-marks-to-show-dialogue</w:t>
              </w:r>
            </w:hyperlink>
          </w:p>
          <w:p w14:paraId="15834D7E" w14:textId="77777777" w:rsidR="000375D6" w:rsidRDefault="000375D6" w:rsidP="000375D6">
            <w:r>
              <w:t xml:space="preserve">Everybody loves </w:t>
            </w:r>
            <w:proofErr w:type="spellStart"/>
            <w:r>
              <w:t>LearnZillion</w:t>
            </w:r>
            <w:proofErr w:type="spellEnd"/>
            <w:r>
              <w:t xml:space="preserve"> for fun, easy videos that teach skills. Since there is a lot of dialog in this book, we have included this link to take you directly to the “quotations” lesson. </w:t>
            </w:r>
          </w:p>
          <w:p w14:paraId="1238F50A" w14:textId="4D2AEEC3" w:rsidR="00335C12" w:rsidRPr="000375D6" w:rsidRDefault="000375D6" w:rsidP="00335C12">
            <w:r>
              <w:t xml:space="preserve">You can pair it with independent practice at </w:t>
            </w:r>
            <w:hyperlink r:id="rId15" w:history="1">
              <w:r w:rsidRPr="0053485F">
                <w:rPr>
                  <w:rStyle w:val="Hyperlink"/>
                </w:rPr>
                <w:t>http://www.studyzone.org/testprep/ela4/j/quotationmarksl.cfm</w:t>
              </w:r>
            </w:hyperlink>
            <w:r>
              <w:t xml:space="preserve"> (This one has less engaging pictures / word choices, but includes the practice piece for students). </w:t>
            </w:r>
          </w:p>
        </w:tc>
      </w:tr>
      <w:tr w:rsidR="005E158B" w14:paraId="3E3E8C4F" w14:textId="77777777" w:rsidTr="000375D6">
        <w:tc>
          <w:tcPr>
            <w:tcW w:w="2808" w:type="dxa"/>
            <w:vAlign w:val="center"/>
          </w:tcPr>
          <w:p w14:paraId="2165949D" w14:textId="310E5C01" w:rsidR="005E158B" w:rsidRDefault="000375D6" w:rsidP="000375D6">
            <w:pPr>
              <w:jc w:val="center"/>
            </w:pPr>
            <w:r>
              <w:rPr>
                <w:noProof/>
              </w:rPr>
              <w:drawing>
                <wp:inline distT="0" distB="0" distL="0" distR="0" wp14:anchorId="2EF12F81" wp14:editId="490BE24C">
                  <wp:extent cx="1644015" cy="1181100"/>
                  <wp:effectExtent l="0" t="0" r="6985" b="12700"/>
                  <wp:docPr id="2" name="Picture 2" descr="Macintosh HD:Users:HJBolitho:Desktop:Screen Shot 2016-08-23 at 5.44.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JBolitho:Desktop:Screen Shot 2016-08-23 at 5.44.0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4015" cy="1181100"/>
                          </a:xfrm>
                          <a:prstGeom prst="rect">
                            <a:avLst/>
                          </a:prstGeom>
                          <a:noFill/>
                          <a:ln>
                            <a:noFill/>
                          </a:ln>
                        </pic:spPr>
                      </pic:pic>
                    </a:graphicData>
                  </a:graphic>
                </wp:inline>
              </w:drawing>
            </w:r>
          </w:p>
        </w:tc>
        <w:tc>
          <w:tcPr>
            <w:tcW w:w="6048" w:type="dxa"/>
          </w:tcPr>
          <w:p w14:paraId="51031630" w14:textId="30132576" w:rsidR="00116ED1" w:rsidRDefault="000375D6" w:rsidP="00116ED1">
            <w:pPr>
              <w:rPr>
                <w:b/>
              </w:rPr>
            </w:pPr>
            <w:r>
              <w:rPr>
                <w:b/>
              </w:rPr>
              <w:t>Teaching Character Traits</w:t>
            </w:r>
            <w:r w:rsidR="00B602BB" w:rsidRPr="000C1601">
              <w:rPr>
                <w:b/>
              </w:rPr>
              <w:t xml:space="preserve">: </w:t>
            </w:r>
          </w:p>
          <w:p w14:paraId="04862D17" w14:textId="2A7C8188" w:rsidR="0007283A" w:rsidRDefault="00B0459E" w:rsidP="00116ED1">
            <w:pPr>
              <w:rPr>
                <w:b/>
              </w:rPr>
            </w:pPr>
            <w:hyperlink r:id="rId17" w:history="1">
              <w:r w:rsidR="0007283A" w:rsidRPr="0053485F">
                <w:rPr>
                  <w:rStyle w:val="Hyperlink"/>
                </w:rPr>
                <w:t>http://www.scholastic.com/teachers/top-teaching/2012/11/teaching-character-traits-readers-workshop</w:t>
              </w:r>
            </w:hyperlink>
          </w:p>
          <w:p w14:paraId="38BCCE2E" w14:textId="047C8A30" w:rsidR="00BB075E" w:rsidRDefault="000375D6" w:rsidP="0007283A">
            <w:r>
              <w:t>Need help creating a fabulous unit on character development? This is</w:t>
            </w:r>
            <w:r w:rsidR="00513AE8">
              <w:t xml:space="preserve"> the scholastic article for you!</w:t>
            </w:r>
            <w:r>
              <w:t xml:space="preserve"> This website has links to books, materials, ideas, and procedures to making a great unit on characters. </w:t>
            </w:r>
          </w:p>
        </w:tc>
      </w:tr>
      <w:tr w:rsidR="005E158B" w14:paraId="19EE399F" w14:textId="77777777" w:rsidTr="00436DEE">
        <w:tc>
          <w:tcPr>
            <w:tcW w:w="2808" w:type="dxa"/>
          </w:tcPr>
          <w:p w14:paraId="5633D1B9" w14:textId="6105D777" w:rsidR="005E158B" w:rsidRDefault="003E5851" w:rsidP="005E158B">
            <w:pPr>
              <w:jc w:val="center"/>
            </w:pPr>
            <w:r>
              <w:rPr>
                <w:noProof/>
              </w:rPr>
              <w:lastRenderedPageBreak/>
              <w:drawing>
                <wp:inline distT="0" distB="0" distL="0" distR="0" wp14:anchorId="2AE4A649" wp14:editId="46C63640">
                  <wp:extent cx="1762616" cy="1001486"/>
                  <wp:effectExtent l="0" t="0" r="0" b="0"/>
                  <wp:docPr id="6" name="Picture 6" descr="Macintosh HD:Users:HJBolitho:Desktop:Screen Shot 2016-08-28 at 5.1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JBolitho:Desktop:Screen Shot 2016-08-28 at 5.15.4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797" cy="1001589"/>
                          </a:xfrm>
                          <a:prstGeom prst="rect">
                            <a:avLst/>
                          </a:prstGeom>
                          <a:noFill/>
                          <a:ln>
                            <a:noFill/>
                          </a:ln>
                        </pic:spPr>
                      </pic:pic>
                    </a:graphicData>
                  </a:graphic>
                </wp:inline>
              </w:drawing>
            </w:r>
          </w:p>
        </w:tc>
        <w:tc>
          <w:tcPr>
            <w:tcW w:w="6048" w:type="dxa"/>
          </w:tcPr>
          <w:p w14:paraId="12602950" w14:textId="23DDC9C8" w:rsidR="00D5379A" w:rsidRDefault="003E5851" w:rsidP="00116ED1">
            <w:pPr>
              <w:rPr>
                <w:b/>
              </w:rPr>
            </w:pPr>
            <w:r>
              <w:rPr>
                <w:b/>
              </w:rPr>
              <w:t>Audubon for Kids:</w:t>
            </w:r>
          </w:p>
          <w:p w14:paraId="15A13EE4" w14:textId="77777777" w:rsidR="00116ED1" w:rsidRDefault="00B0459E" w:rsidP="00116ED1">
            <w:hyperlink r:id="rId19" w:history="1">
              <w:r w:rsidR="003E5851" w:rsidRPr="00C877E3">
                <w:rPr>
                  <w:rStyle w:val="Hyperlink"/>
                </w:rPr>
                <w:t>http://web4.audubon.org/educate/kids/</w:t>
              </w:r>
            </w:hyperlink>
            <w:r w:rsidR="003E5851">
              <w:t xml:space="preserve"> </w:t>
            </w:r>
          </w:p>
          <w:p w14:paraId="5E310734" w14:textId="58F5238E" w:rsidR="003E5851" w:rsidRPr="003E5851" w:rsidRDefault="003E5851" w:rsidP="003E5851">
            <w:pPr>
              <w:textAlignment w:val="top"/>
              <w:rPr>
                <w:rFonts w:eastAsia="Times New Roman" w:cs="Times New Roman"/>
              </w:rPr>
            </w:pPr>
            <w:r w:rsidRPr="003E5851">
              <w:rPr>
                <w:rFonts w:eastAsia="Times New Roman" w:cs="Times New Roman"/>
              </w:rPr>
              <w:t>Want to learn more about the birds in this book? Check out this site to play games, identify birds by their sounds, and other fun activities created to help children learn and understand more about birds.</w:t>
            </w:r>
          </w:p>
        </w:tc>
      </w:tr>
      <w:tr w:rsidR="002C7236" w14:paraId="5F5AD9E2" w14:textId="77777777" w:rsidTr="002C7236">
        <w:tc>
          <w:tcPr>
            <w:tcW w:w="2808" w:type="dxa"/>
            <w:vAlign w:val="center"/>
          </w:tcPr>
          <w:p w14:paraId="1B71CBF6" w14:textId="13C74F6F" w:rsidR="002C7236" w:rsidRDefault="002C7236" w:rsidP="002C7236">
            <w:pPr>
              <w:jc w:val="center"/>
              <w:rPr>
                <w:noProof/>
              </w:rPr>
            </w:pPr>
            <w:r>
              <w:rPr>
                <w:noProof/>
              </w:rPr>
              <w:drawing>
                <wp:inline distT="0" distB="0" distL="0" distR="0" wp14:anchorId="465D5137" wp14:editId="7A6F1D63">
                  <wp:extent cx="1644015" cy="958215"/>
                  <wp:effectExtent l="0" t="0" r="6985" b="6985"/>
                  <wp:docPr id="9" name="Picture 9" descr="Macintosh HD:Users:HJBolitho:Desktop:Screen Shot 2016-08-28 at 5.2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JBolitho:Desktop:Screen Shot 2016-08-28 at 5.24.1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015" cy="958215"/>
                          </a:xfrm>
                          <a:prstGeom prst="rect">
                            <a:avLst/>
                          </a:prstGeom>
                          <a:noFill/>
                          <a:ln>
                            <a:noFill/>
                          </a:ln>
                        </pic:spPr>
                      </pic:pic>
                    </a:graphicData>
                  </a:graphic>
                </wp:inline>
              </w:drawing>
            </w:r>
          </w:p>
        </w:tc>
        <w:tc>
          <w:tcPr>
            <w:tcW w:w="6048" w:type="dxa"/>
          </w:tcPr>
          <w:p w14:paraId="247454EF" w14:textId="77777777" w:rsidR="002C7236" w:rsidRDefault="002C7236" w:rsidP="00116ED1">
            <w:pPr>
              <w:rPr>
                <w:b/>
              </w:rPr>
            </w:pPr>
            <w:r>
              <w:rPr>
                <w:b/>
              </w:rPr>
              <w:t>National Geographic Kids – Birds:</w:t>
            </w:r>
          </w:p>
          <w:p w14:paraId="6BE93512" w14:textId="77777777" w:rsidR="002C7236" w:rsidRPr="002C7236" w:rsidRDefault="00B0459E" w:rsidP="00116ED1">
            <w:pPr>
              <w:rPr>
                <w:sz w:val="22"/>
                <w:szCs w:val="22"/>
              </w:rPr>
            </w:pPr>
            <w:hyperlink r:id="rId21" w:history="1">
              <w:r w:rsidR="002C7236" w:rsidRPr="002C7236">
                <w:rPr>
                  <w:rStyle w:val="Hyperlink"/>
                  <w:sz w:val="22"/>
                  <w:szCs w:val="22"/>
                </w:rPr>
                <w:t>http://kids.nationalgeographic.com/animals/hubs/birds/</w:t>
              </w:r>
            </w:hyperlink>
            <w:r w:rsidR="002C7236" w:rsidRPr="002C7236">
              <w:rPr>
                <w:sz w:val="22"/>
                <w:szCs w:val="22"/>
              </w:rPr>
              <w:t xml:space="preserve"> </w:t>
            </w:r>
          </w:p>
          <w:p w14:paraId="6CA5D817" w14:textId="4F096B22" w:rsidR="002C7236" w:rsidRPr="002C7236" w:rsidRDefault="002C7236" w:rsidP="002C7236">
            <w:pPr>
              <w:textAlignment w:val="top"/>
              <w:rPr>
                <w:rFonts w:eastAsia="Times New Roman" w:cs="Times New Roman"/>
              </w:rPr>
            </w:pPr>
            <w:r w:rsidRPr="002C7236">
              <w:rPr>
                <w:rFonts w:eastAsia="Times New Roman" w:cs="Times New Roman"/>
              </w:rPr>
              <w:t xml:space="preserve">National geographic has colorful fact sheets on all the birds your heart desires. If you are looking to pair this literature book with informational reading on birds, this </w:t>
            </w:r>
            <w:r w:rsidR="00513AE8">
              <w:rPr>
                <w:rFonts w:eastAsia="Times New Roman" w:cs="Times New Roman"/>
              </w:rPr>
              <w:t xml:space="preserve">is </w:t>
            </w:r>
            <w:r w:rsidRPr="002C7236">
              <w:rPr>
                <w:rFonts w:eastAsia="Times New Roman" w:cs="Times New Roman"/>
              </w:rPr>
              <w:t>a great resource. Additionally, many science content standards (classification, adaptations, habitat, etc.) are addressed throughout the pages of National Geographic website. D</w:t>
            </w:r>
            <w:r w:rsidR="00513AE8">
              <w:rPr>
                <w:rFonts w:eastAsia="Times New Roman" w:cs="Times New Roman"/>
              </w:rPr>
              <w:t>ouble impact for your classroom!</w:t>
            </w:r>
          </w:p>
          <w:p w14:paraId="77AA67BE" w14:textId="1CE329D3" w:rsidR="002C7236" w:rsidRPr="002C7236" w:rsidRDefault="002C7236" w:rsidP="00116ED1"/>
        </w:tc>
      </w:tr>
      <w:tr w:rsidR="005E158B" w14:paraId="68CC9012" w14:textId="77777777" w:rsidTr="003E5851">
        <w:tc>
          <w:tcPr>
            <w:tcW w:w="2808" w:type="dxa"/>
            <w:vAlign w:val="center"/>
          </w:tcPr>
          <w:p w14:paraId="63255988" w14:textId="6617EA0A" w:rsidR="005E158B" w:rsidRDefault="003E5851" w:rsidP="003E5851">
            <w:pPr>
              <w:jc w:val="center"/>
            </w:pPr>
            <w:r>
              <w:rPr>
                <w:noProof/>
              </w:rPr>
              <w:drawing>
                <wp:inline distT="0" distB="0" distL="0" distR="0" wp14:anchorId="0ABA29ED" wp14:editId="2DB3CEF9">
                  <wp:extent cx="1644015" cy="1056005"/>
                  <wp:effectExtent l="0" t="0" r="6985" b="10795"/>
                  <wp:docPr id="3" name="Picture 3" descr="Macintosh HD:Users:HJBolitho:Desktop:Screen Shot 2016-08-28 at 5.0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JBolitho:Desktop:Screen Shot 2016-08-28 at 5.08.41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015" cy="1056005"/>
                          </a:xfrm>
                          <a:prstGeom prst="rect">
                            <a:avLst/>
                          </a:prstGeom>
                          <a:noFill/>
                          <a:ln>
                            <a:noFill/>
                          </a:ln>
                        </pic:spPr>
                      </pic:pic>
                    </a:graphicData>
                  </a:graphic>
                </wp:inline>
              </w:drawing>
            </w:r>
          </w:p>
        </w:tc>
        <w:tc>
          <w:tcPr>
            <w:tcW w:w="6048" w:type="dxa"/>
          </w:tcPr>
          <w:p w14:paraId="5F581E1E" w14:textId="77777777" w:rsidR="0007283A" w:rsidRDefault="0007283A" w:rsidP="0007283A">
            <w:pPr>
              <w:rPr>
                <w:b/>
              </w:rPr>
            </w:pPr>
            <w:r>
              <w:rPr>
                <w:b/>
              </w:rPr>
              <w:t>How to Be a Friend V</w:t>
            </w:r>
            <w:r w:rsidRPr="0007283A">
              <w:rPr>
                <w:b/>
              </w:rPr>
              <w:t>ideo</w:t>
            </w:r>
            <w:r>
              <w:rPr>
                <w:b/>
              </w:rPr>
              <w:t>:</w:t>
            </w:r>
          </w:p>
          <w:p w14:paraId="51427BAF" w14:textId="7E8FDAE9" w:rsidR="003E5851" w:rsidRDefault="00B0459E" w:rsidP="0007283A">
            <w:pPr>
              <w:rPr>
                <w:b/>
              </w:rPr>
            </w:pPr>
            <w:hyperlink r:id="rId23" w:history="1">
              <w:r w:rsidR="003E5851" w:rsidRPr="0053485F">
                <w:rPr>
                  <w:rStyle w:val="Hyperlink"/>
                </w:rPr>
                <w:t>https://www.youtube.com/watch?v=fpBxIpbN7XA</w:t>
              </w:r>
            </w:hyperlink>
          </w:p>
          <w:p w14:paraId="3B989D05" w14:textId="58C10D00" w:rsidR="007A1424" w:rsidRDefault="00513AE8" w:rsidP="007A1424">
            <w:r>
              <w:t>This song</w:t>
            </w:r>
            <w:r w:rsidR="0007283A">
              <w:t xml:space="preserve"> is a little slower for the whole class, but would be great as a listening center as the words on the video appear on the screen with easy to follow green highlighting to follow along. </w:t>
            </w:r>
            <w:r>
              <w:t>Just under five minutes long.</w:t>
            </w:r>
          </w:p>
        </w:tc>
      </w:tr>
      <w:tr w:rsidR="000C1601" w:rsidRPr="000C1601" w14:paraId="425AD8C4" w14:textId="77777777" w:rsidTr="00436DEE">
        <w:tc>
          <w:tcPr>
            <w:tcW w:w="2808" w:type="dxa"/>
          </w:tcPr>
          <w:p w14:paraId="3D6130BE" w14:textId="52883BF7" w:rsidR="000C1601" w:rsidRDefault="00674B32" w:rsidP="000C1601">
            <w:pPr>
              <w:jc w:val="center"/>
              <w:rPr>
                <w:noProof/>
              </w:rPr>
            </w:pPr>
            <w:r>
              <w:rPr>
                <w:noProof/>
              </w:rPr>
              <w:drawing>
                <wp:inline distT="0" distB="0" distL="0" distR="0" wp14:anchorId="7EE9AC68" wp14:editId="57CCFCA0">
                  <wp:extent cx="1644015" cy="882015"/>
                  <wp:effectExtent l="0" t="0" r="6985" b="6985"/>
                  <wp:docPr id="23" name="Picture 23" descr="Macintosh HD:Users:HJBolitho:Desktop:Screen Shot 2016-08-23 at 3.0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JBolitho:Desktop:Screen Shot 2016-08-23 at 3.06.59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015" cy="882015"/>
                          </a:xfrm>
                          <a:prstGeom prst="rect">
                            <a:avLst/>
                          </a:prstGeom>
                          <a:noFill/>
                          <a:ln>
                            <a:noFill/>
                          </a:ln>
                        </pic:spPr>
                      </pic:pic>
                    </a:graphicData>
                  </a:graphic>
                </wp:inline>
              </w:drawing>
            </w:r>
          </w:p>
        </w:tc>
        <w:tc>
          <w:tcPr>
            <w:tcW w:w="6048" w:type="dxa"/>
          </w:tcPr>
          <w:p w14:paraId="32531A26" w14:textId="77777777" w:rsidR="004602D8" w:rsidRDefault="00674B32" w:rsidP="00674B32">
            <w:pPr>
              <w:rPr>
                <w:b/>
              </w:rPr>
            </w:pPr>
            <w:r>
              <w:rPr>
                <w:b/>
              </w:rPr>
              <w:t>Sesame Street Video  - The National Bird</w:t>
            </w:r>
            <w:r w:rsidR="004602D8">
              <w:rPr>
                <w:b/>
              </w:rPr>
              <w:t xml:space="preserve">: </w:t>
            </w:r>
          </w:p>
          <w:p w14:paraId="3D864826" w14:textId="638AB67D" w:rsidR="003E5851" w:rsidRDefault="00B0459E" w:rsidP="00674B32">
            <w:hyperlink r:id="rId25" w:history="1">
              <w:r w:rsidR="003E5851" w:rsidRPr="00C877E3">
                <w:rPr>
                  <w:rStyle w:val="Hyperlink"/>
                </w:rPr>
                <w:t>https://www.youtube.com/watch?v=KC3Wjt1noQw</w:t>
              </w:r>
            </w:hyperlink>
          </w:p>
          <w:p w14:paraId="391EE691" w14:textId="16B122F1" w:rsidR="00674B32" w:rsidRDefault="00674B32" w:rsidP="00674B32">
            <w:r>
              <w:t xml:space="preserve">Watch this cute video on how the bald eagle became our national bird, </w:t>
            </w:r>
            <w:r w:rsidR="00513AE8">
              <w:t>and then</w:t>
            </w:r>
            <w:r>
              <w:t xml:space="preserve"> hold your own classroom debate to see which bird should be your class or school bird!</w:t>
            </w:r>
          </w:p>
          <w:p w14:paraId="5C2CEBB1" w14:textId="13F51DD6" w:rsidR="00674B32" w:rsidRPr="004602D8" w:rsidRDefault="00674B32" w:rsidP="00674B32"/>
        </w:tc>
      </w:tr>
      <w:tr w:rsidR="000C1601" w:rsidRPr="000C1601" w14:paraId="17BA2523" w14:textId="77777777" w:rsidTr="00436DEE">
        <w:tc>
          <w:tcPr>
            <w:tcW w:w="2808" w:type="dxa"/>
          </w:tcPr>
          <w:p w14:paraId="36D2BB56" w14:textId="05D419A0" w:rsidR="000C1601" w:rsidRDefault="00FE56AA" w:rsidP="000C1601">
            <w:pPr>
              <w:jc w:val="center"/>
              <w:rPr>
                <w:noProof/>
              </w:rPr>
            </w:pPr>
            <w:r>
              <w:rPr>
                <w:noProof/>
              </w:rPr>
              <w:drawing>
                <wp:inline distT="0" distB="0" distL="0" distR="0" wp14:anchorId="7EF17626" wp14:editId="0020CFE4">
                  <wp:extent cx="1644015" cy="1099185"/>
                  <wp:effectExtent l="0" t="0" r="6985" b="0"/>
                  <wp:docPr id="24" name="Picture 24" descr="Macintosh HD:Users:HJBolitho:Desktop:Screen Shot 2016-08-23 at 3.1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JBolitho:Desktop:Screen Shot 2016-08-23 at 3.18.4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015" cy="1099185"/>
                          </a:xfrm>
                          <a:prstGeom prst="rect">
                            <a:avLst/>
                          </a:prstGeom>
                          <a:noFill/>
                          <a:ln>
                            <a:noFill/>
                          </a:ln>
                        </pic:spPr>
                      </pic:pic>
                    </a:graphicData>
                  </a:graphic>
                </wp:inline>
              </w:drawing>
            </w:r>
          </w:p>
        </w:tc>
        <w:tc>
          <w:tcPr>
            <w:tcW w:w="6048" w:type="dxa"/>
          </w:tcPr>
          <w:p w14:paraId="4D69A796" w14:textId="0C0C5CE5" w:rsidR="00FE56AA" w:rsidRDefault="00FE56AA" w:rsidP="00FE56AA">
            <w:pPr>
              <w:rPr>
                <w:b/>
              </w:rPr>
            </w:pPr>
            <w:r>
              <w:rPr>
                <w:b/>
              </w:rPr>
              <w:t>Code.org</w:t>
            </w:r>
            <w:r w:rsidR="00CA2EC4">
              <w:rPr>
                <w:b/>
              </w:rPr>
              <w:t xml:space="preserve">: </w:t>
            </w:r>
          </w:p>
          <w:p w14:paraId="30F5647F" w14:textId="511D232B" w:rsidR="003E5851" w:rsidRDefault="00B0459E" w:rsidP="00FE56AA">
            <w:hyperlink r:id="rId27" w:history="1">
              <w:r w:rsidR="003E5851" w:rsidRPr="00C877E3">
                <w:rPr>
                  <w:rStyle w:val="Hyperlink"/>
                </w:rPr>
                <w:t>https://code.org</w:t>
              </w:r>
            </w:hyperlink>
            <w:r w:rsidR="003E5851">
              <w:t xml:space="preserve">  </w:t>
            </w:r>
          </w:p>
          <w:p w14:paraId="3B2D391F" w14:textId="77777777" w:rsidR="00FE56AA" w:rsidRDefault="00FE56AA" w:rsidP="000C1601">
            <w:r>
              <w:t xml:space="preserve">Anyone can learn to code and create their own games! Check out this awesome site that teaches kids how to code through games! </w:t>
            </w:r>
          </w:p>
          <w:p w14:paraId="694F0686" w14:textId="0BA4163A" w:rsidR="00CA2EC4" w:rsidRPr="00CA2EC4" w:rsidRDefault="00CA2EC4" w:rsidP="000C1601"/>
        </w:tc>
      </w:tr>
      <w:tr w:rsidR="002C7236" w:rsidRPr="000C1601" w14:paraId="1E326393" w14:textId="77777777" w:rsidTr="002C7236">
        <w:tc>
          <w:tcPr>
            <w:tcW w:w="2808" w:type="dxa"/>
            <w:vAlign w:val="center"/>
          </w:tcPr>
          <w:p w14:paraId="3392B799" w14:textId="09FCA329" w:rsidR="002C7236" w:rsidRDefault="002C7236" w:rsidP="002C7236">
            <w:pPr>
              <w:jc w:val="center"/>
              <w:rPr>
                <w:noProof/>
              </w:rPr>
            </w:pPr>
            <w:r>
              <w:rPr>
                <w:noProof/>
              </w:rPr>
              <w:drawing>
                <wp:inline distT="0" distB="0" distL="0" distR="0" wp14:anchorId="0099044B" wp14:editId="03B676EA">
                  <wp:extent cx="1644015" cy="903605"/>
                  <wp:effectExtent l="0" t="0" r="6985" b="10795"/>
                  <wp:docPr id="8" name="Picture 8" descr="Macintosh HD:Users:HJBolitho:Desktop:Screen Shot 2016-08-28 at 5.2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JBolitho:Desktop:Screen Shot 2016-08-28 at 5.20.04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015" cy="903605"/>
                          </a:xfrm>
                          <a:prstGeom prst="rect">
                            <a:avLst/>
                          </a:prstGeom>
                          <a:noFill/>
                          <a:ln>
                            <a:noFill/>
                          </a:ln>
                        </pic:spPr>
                      </pic:pic>
                    </a:graphicData>
                  </a:graphic>
                </wp:inline>
              </w:drawing>
            </w:r>
          </w:p>
        </w:tc>
        <w:tc>
          <w:tcPr>
            <w:tcW w:w="6048" w:type="dxa"/>
          </w:tcPr>
          <w:p w14:paraId="23A8A8B5" w14:textId="77777777" w:rsidR="002C7236" w:rsidRDefault="002C7236" w:rsidP="00FE56AA">
            <w:pPr>
              <w:rPr>
                <w:b/>
              </w:rPr>
            </w:pPr>
            <w:r>
              <w:rPr>
                <w:b/>
              </w:rPr>
              <w:t>Celebrities Read Children’s Books – YouTube:</w:t>
            </w:r>
          </w:p>
          <w:p w14:paraId="5674CB3E" w14:textId="77777777" w:rsidR="002C7236" w:rsidRDefault="00B0459E" w:rsidP="00FE56AA">
            <w:hyperlink r:id="rId29" w:history="1">
              <w:r w:rsidR="002C7236" w:rsidRPr="002C7236">
                <w:rPr>
                  <w:rStyle w:val="Hyperlink"/>
                </w:rPr>
                <w:t>https://www.youtube.com/playlist?list=PLbpi6ZahtOH6WqEc2d_xcPz0LXAbjfqUk</w:t>
              </w:r>
            </w:hyperlink>
            <w:r w:rsidR="002C7236" w:rsidRPr="002C7236">
              <w:t xml:space="preserve"> </w:t>
            </w:r>
          </w:p>
          <w:p w14:paraId="1E9A3D67" w14:textId="324DA293" w:rsidR="002C7236" w:rsidRPr="002C7236" w:rsidRDefault="002C7236" w:rsidP="002C7236">
            <w:pPr>
              <w:textAlignment w:val="top"/>
              <w:rPr>
                <w:rFonts w:eastAsia="Times New Roman" w:cs="Times New Roman"/>
              </w:rPr>
            </w:pPr>
            <w:r w:rsidRPr="002C7236">
              <w:rPr>
                <w:rFonts w:eastAsia="Times New Roman" w:cs="Times New Roman"/>
              </w:rPr>
              <w:t xml:space="preserve">Think Betty White is all the rage? Or is the </w:t>
            </w:r>
            <w:proofErr w:type="spellStart"/>
            <w:r w:rsidRPr="002C7236">
              <w:rPr>
                <w:rFonts w:eastAsia="Times New Roman" w:cs="Times New Roman"/>
              </w:rPr>
              <w:t>Beibs</w:t>
            </w:r>
            <w:proofErr w:type="spellEnd"/>
            <w:r w:rsidRPr="002C7236">
              <w:rPr>
                <w:rFonts w:eastAsia="Times New Roman" w:cs="Times New Roman"/>
              </w:rPr>
              <w:t xml:space="preserve"> more your style? Regardless of who is super cool to your kids, th</w:t>
            </w:r>
            <w:r w:rsidR="00513AE8">
              <w:rPr>
                <w:rFonts w:eastAsia="Times New Roman" w:cs="Times New Roman"/>
              </w:rPr>
              <w:t>ere is a YouTube video for that!</w:t>
            </w:r>
            <w:r w:rsidRPr="002C7236">
              <w:rPr>
                <w:rFonts w:eastAsia="Times New Roman" w:cs="Times New Roman"/>
              </w:rPr>
              <w:t xml:space="preserve"> In this series, celebrities read their favorite books for all of us to enjoy. </w:t>
            </w:r>
          </w:p>
        </w:tc>
      </w:tr>
      <w:tr w:rsidR="00741321" w:rsidRPr="000C1601" w14:paraId="78C582E0" w14:textId="77777777" w:rsidTr="00436DEE">
        <w:tc>
          <w:tcPr>
            <w:tcW w:w="2808" w:type="dxa"/>
          </w:tcPr>
          <w:p w14:paraId="6D1DC916" w14:textId="073CC10B" w:rsidR="00741321" w:rsidRPr="00CA2EC4" w:rsidRDefault="00D67C5D" w:rsidP="000C1601">
            <w:pPr>
              <w:jc w:val="center"/>
              <w:rPr>
                <w:noProof/>
              </w:rPr>
            </w:pPr>
            <w:r>
              <w:rPr>
                <w:noProof/>
              </w:rPr>
              <w:lastRenderedPageBreak/>
              <w:drawing>
                <wp:inline distT="0" distB="0" distL="0" distR="0" wp14:anchorId="144CB393" wp14:editId="1FA13A0D">
                  <wp:extent cx="1644015" cy="859790"/>
                  <wp:effectExtent l="0" t="0" r="6985" b="3810"/>
                  <wp:docPr id="25" name="Picture 25" descr="Macintosh HD:Users:HJBolitho:Desktop:Screen Shot 2016-08-23 at 3.4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JBolitho:Desktop:Screen Shot 2016-08-23 at 3.49.4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4015" cy="859790"/>
                          </a:xfrm>
                          <a:prstGeom prst="rect">
                            <a:avLst/>
                          </a:prstGeom>
                          <a:noFill/>
                          <a:ln>
                            <a:noFill/>
                          </a:ln>
                        </pic:spPr>
                      </pic:pic>
                    </a:graphicData>
                  </a:graphic>
                </wp:inline>
              </w:drawing>
            </w:r>
          </w:p>
        </w:tc>
        <w:tc>
          <w:tcPr>
            <w:tcW w:w="6048" w:type="dxa"/>
          </w:tcPr>
          <w:p w14:paraId="239F3407" w14:textId="77777777" w:rsidR="00741321" w:rsidRDefault="00D67C5D" w:rsidP="00D67C5D">
            <w:r>
              <w:rPr>
                <w:b/>
              </w:rPr>
              <w:t>Video – Why Kids Need Glasses</w:t>
            </w:r>
            <w:r w:rsidR="00741321" w:rsidRPr="000C1601">
              <w:rPr>
                <w:b/>
              </w:rPr>
              <w:t>:</w:t>
            </w:r>
            <w:r w:rsidR="00741321">
              <w:t xml:space="preserve"> </w:t>
            </w:r>
          </w:p>
          <w:p w14:paraId="4671CC2E" w14:textId="16B2EBF0" w:rsidR="003E5851" w:rsidRDefault="00B0459E" w:rsidP="00D67C5D">
            <w:hyperlink r:id="rId31" w:history="1">
              <w:r w:rsidR="003E5851" w:rsidRPr="00D67C5D">
                <w:rPr>
                  <w:rStyle w:val="Hyperlink"/>
                </w:rPr>
                <w:t>https://www.youtube.com/watch?v=rJ6D1589GzQ</w:t>
              </w:r>
            </w:hyperlink>
          </w:p>
          <w:p w14:paraId="2D9BB4BB" w14:textId="77777777" w:rsidR="00D67C5D" w:rsidRDefault="00D67C5D" w:rsidP="00D67C5D">
            <w:r>
              <w:t>This short, simple video explains why some kids need glasses, and how glasses help people see better!</w:t>
            </w:r>
          </w:p>
          <w:p w14:paraId="2AB83B3E" w14:textId="3725F697" w:rsidR="00D67C5D" w:rsidRPr="00D67C5D" w:rsidRDefault="00D67C5D" w:rsidP="00D67C5D"/>
        </w:tc>
      </w:tr>
      <w:tr w:rsidR="003E5851" w:rsidRPr="000C1601" w14:paraId="2222FBAA" w14:textId="77777777" w:rsidTr="00436DEE">
        <w:tc>
          <w:tcPr>
            <w:tcW w:w="2808" w:type="dxa"/>
          </w:tcPr>
          <w:p w14:paraId="621C59AF" w14:textId="3CF2C6E5" w:rsidR="003E5851" w:rsidRDefault="002C7236" w:rsidP="000C1601">
            <w:pPr>
              <w:jc w:val="center"/>
              <w:rPr>
                <w:noProof/>
              </w:rPr>
            </w:pPr>
            <w:r>
              <w:rPr>
                <w:noProof/>
              </w:rPr>
              <w:drawing>
                <wp:inline distT="0" distB="0" distL="0" distR="0" wp14:anchorId="34EBC78B" wp14:editId="454B9E99">
                  <wp:extent cx="1401146" cy="1665514"/>
                  <wp:effectExtent l="0" t="0" r="0" b="11430"/>
                  <wp:docPr id="7" name="Picture 7" descr="Macintosh HD:Users:HJBolitho:Desktop:Screen Shot 2016-08-28 at 5.1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JBolitho:Desktop:Screen Shot 2016-08-28 at 5.17.26 PM.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64906"/>
                          <a:stretch/>
                        </pic:blipFill>
                        <pic:spPr bwMode="auto">
                          <a:xfrm>
                            <a:off x="0" y="0"/>
                            <a:ext cx="1402559" cy="16671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48" w:type="dxa"/>
          </w:tcPr>
          <w:p w14:paraId="5B5F754F" w14:textId="30DCFAC5" w:rsidR="002C7236" w:rsidRDefault="002C7236" w:rsidP="002C7236">
            <w:r>
              <w:rPr>
                <w:b/>
              </w:rPr>
              <w:t>Are You a Nerdy Birdy?</w:t>
            </w:r>
            <w:r w:rsidRPr="000C1601">
              <w:rPr>
                <w:b/>
              </w:rPr>
              <w:t>:</w:t>
            </w:r>
            <w:r>
              <w:t xml:space="preserve"> </w:t>
            </w:r>
          </w:p>
          <w:p w14:paraId="72162EA4" w14:textId="3FEDCF1E" w:rsidR="002C7236" w:rsidRDefault="00B0459E" w:rsidP="002C7236">
            <w:hyperlink r:id="rId33" w:history="1">
              <w:r w:rsidR="002C7236" w:rsidRPr="00C877E3">
                <w:rPr>
                  <w:rStyle w:val="Hyperlink"/>
                </w:rPr>
                <w:t>https://www.mensa.org/prominent-mensans</w:t>
              </w:r>
            </w:hyperlink>
            <w:r w:rsidR="002C7236">
              <w:t xml:space="preserve"> </w:t>
            </w:r>
          </w:p>
          <w:p w14:paraId="74A968B6" w14:textId="3AC88BBF" w:rsidR="003E5851" w:rsidRPr="002C7236" w:rsidRDefault="002C7236" w:rsidP="002C7236">
            <w:pPr>
              <w:textAlignment w:val="top"/>
              <w:rPr>
                <w:rFonts w:eastAsia="Times New Roman" w:cs="Times New Roman"/>
              </w:rPr>
            </w:pPr>
            <w:r w:rsidRPr="002C7236">
              <w:rPr>
                <w:rFonts w:eastAsia="Times New Roman" w:cs="Times New Roman"/>
              </w:rPr>
              <w:t>Maybe you are a nerdy birdie! Check out which famous people are members of the “super s</w:t>
            </w:r>
            <w:r w:rsidR="00513AE8">
              <w:rPr>
                <w:rFonts w:eastAsia="Times New Roman" w:cs="Times New Roman"/>
              </w:rPr>
              <w:t>mart” club called Mensa! O</w:t>
            </w:r>
            <w:r w:rsidRPr="002C7236">
              <w:rPr>
                <w:rFonts w:eastAsia="Times New Roman" w:cs="Times New Roman"/>
              </w:rPr>
              <w:t>nly 2% of the population can get in. IQ changes, so with hard work and effort, you could become a Men</w:t>
            </w:r>
            <w:r w:rsidR="00513AE8">
              <w:rPr>
                <w:rFonts w:eastAsia="Times New Roman" w:cs="Times New Roman"/>
              </w:rPr>
              <w:t>san</w:t>
            </w:r>
            <w:r w:rsidRPr="002C7236">
              <w:rPr>
                <w:rFonts w:eastAsia="Times New Roman" w:cs="Times New Roman"/>
              </w:rPr>
              <w:t>. Check out the pretest to see how close you are or explore more about the organization itself. Teachers might want to print out pictures of the actual people (and their salaries wouldn’t hurt to really drive home the point that is cool to be smart!!!).</w:t>
            </w:r>
          </w:p>
        </w:tc>
      </w:tr>
      <w:tr w:rsidR="000C1601" w:rsidRPr="000C1601" w14:paraId="261FD9B7" w14:textId="77777777" w:rsidTr="00436DEE">
        <w:tc>
          <w:tcPr>
            <w:tcW w:w="2808" w:type="dxa"/>
          </w:tcPr>
          <w:p w14:paraId="5B2F7D1D" w14:textId="497128A6" w:rsidR="000C1601" w:rsidRDefault="00571DF2" w:rsidP="000C1601">
            <w:pPr>
              <w:jc w:val="center"/>
              <w:rPr>
                <w:noProof/>
              </w:rPr>
            </w:pPr>
            <w:r>
              <w:rPr>
                <w:noProof/>
              </w:rPr>
              <w:drawing>
                <wp:inline distT="0" distB="0" distL="0" distR="0" wp14:anchorId="4A409170" wp14:editId="2A184E2E">
                  <wp:extent cx="1257139" cy="876300"/>
                  <wp:effectExtent l="0" t="0" r="0" b="0"/>
                  <wp:docPr id="4" name="Picture 4" descr="Macintosh HD:Users:HJBolitho:Desktop:Screen Shot 2015-08-07 at 9.5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JBolitho:Desktop:Screen Shot 2015-08-07 at 9.57.1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876412"/>
                          </a:xfrm>
                          <a:prstGeom prst="rect">
                            <a:avLst/>
                          </a:prstGeom>
                          <a:noFill/>
                          <a:ln>
                            <a:noFill/>
                          </a:ln>
                        </pic:spPr>
                      </pic:pic>
                    </a:graphicData>
                  </a:graphic>
                </wp:inline>
              </w:drawing>
            </w:r>
          </w:p>
        </w:tc>
        <w:tc>
          <w:tcPr>
            <w:tcW w:w="6048" w:type="dxa"/>
          </w:tcPr>
          <w:p w14:paraId="47DFB3BA" w14:textId="7BFE3F6F" w:rsidR="000C1601" w:rsidRDefault="00B4121B" w:rsidP="000C1601">
            <w:r>
              <w:rPr>
                <w:b/>
              </w:rPr>
              <w:t>Extension Activity – Fact vs. Fiction</w:t>
            </w:r>
            <w:r w:rsidR="00834516">
              <w:rPr>
                <w:b/>
              </w:rPr>
              <w:t>:</w:t>
            </w:r>
            <w:r>
              <w:rPr>
                <w:b/>
              </w:rPr>
              <w:t xml:space="preserve"> </w:t>
            </w:r>
            <w:r w:rsidR="00834516">
              <w:rPr>
                <w:b/>
              </w:rPr>
              <w:t xml:space="preserve"> </w:t>
            </w:r>
          </w:p>
          <w:p w14:paraId="6BFEB983" w14:textId="5FBCCA15" w:rsidR="00834516" w:rsidRPr="00147EAA" w:rsidRDefault="00D67C5D" w:rsidP="000C1601">
            <w:r>
              <w:rPr>
                <w:rFonts w:cs="Tahoma"/>
                <w:color w:val="191919"/>
              </w:rPr>
              <w:t>Some parts of “Nerdy Birdy” are factual, and other parts are made up, (i.e.: Vultures do eat dead things, but birds don’t use</w:t>
            </w:r>
            <w:r w:rsidR="00513AE8">
              <w:rPr>
                <w:rFonts w:cs="Tahoma"/>
                <w:color w:val="191919"/>
              </w:rPr>
              <w:t xml:space="preserve"> :banana”</w:t>
            </w:r>
            <w:r>
              <w:rPr>
                <w:rFonts w:cs="Tahoma"/>
                <w:color w:val="191919"/>
              </w:rPr>
              <w:t xml:space="preserve"> laptops). Have students look through the book to create a chart identifying factual and </w:t>
            </w:r>
            <w:r w:rsidR="00B4121B">
              <w:rPr>
                <w:rFonts w:cs="Tahoma"/>
                <w:color w:val="191919"/>
              </w:rPr>
              <w:t>fictional info from the book.</w:t>
            </w:r>
          </w:p>
        </w:tc>
      </w:tr>
      <w:tr w:rsidR="000C1601" w:rsidRPr="000C1601" w14:paraId="5FB7C739" w14:textId="77777777" w:rsidTr="00436DEE">
        <w:tc>
          <w:tcPr>
            <w:tcW w:w="2808" w:type="dxa"/>
          </w:tcPr>
          <w:p w14:paraId="2EF01687" w14:textId="77777777" w:rsidR="000C1601" w:rsidRDefault="00571DF2" w:rsidP="000C1601">
            <w:pPr>
              <w:jc w:val="center"/>
              <w:rPr>
                <w:noProof/>
              </w:rPr>
            </w:pPr>
            <w:r>
              <w:rPr>
                <w:noProof/>
              </w:rPr>
              <w:drawing>
                <wp:inline distT="0" distB="0" distL="0" distR="0" wp14:anchorId="017C020C" wp14:editId="0D6736D7">
                  <wp:extent cx="1257139" cy="876300"/>
                  <wp:effectExtent l="0" t="0" r="0" b="0"/>
                  <wp:docPr id="12" name="Picture 12" descr="Macintosh HD:Users:HJBolitho:Desktop:Screen Shot 2015-08-07 at 9.5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JBolitho:Desktop:Screen Shot 2015-08-07 at 9.57.1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876412"/>
                          </a:xfrm>
                          <a:prstGeom prst="rect">
                            <a:avLst/>
                          </a:prstGeom>
                          <a:noFill/>
                          <a:ln>
                            <a:noFill/>
                          </a:ln>
                        </pic:spPr>
                      </pic:pic>
                    </a:graphicData>
                  </a:graphic>
                </wp:inline>
              </w:drawing>
            </w:r>
          </w:p>
        </w:tc>
        <w:tc>
          <w:tcPr>
            <w:tcW w:w="6048" w:type="dxa"/>
          </w:tcPr>
          <w:p w14:paraId="4B9CF2BD" w14:textId="6D04A757" w:rsidR="000C1601" w:rsidRDefault="00571DF2" w:rsidP="000C1601">
            <w:pPr>
              <w:rPr>
                <w:b/>
              </w:rPr>
            </w:pPr>
            <w:r>
              <w:rPr>
                <w:b/>
              </w:rPr>
              <w:t>Extension Activity</w:t>
            </w:r>
            <w:r w:rsidR="00B4121B">
              <w:rPr>
                <w:b/>
              </w:rPr>
              <w:t xml:space="preserve"> - Classifying</w:t>
            </w:r>
            <w:r>
              <w:rPr>
                <w:b/>
              </w:rPr>
              <w:t>:</w:t>
            </w:r>
          </w:p>
          <w:p w14:paraId="5F191141" w14:textId="39A5ED7E" w:rsidR="00571DF2" w:rsidRPr="00571DF2" w:rsidRDefault="00B4121B" w:rsidP="000C1601">
            <w:r>
              <w:t>There are many different types of birds in this book, with different characteristics. Have students classify them using teacher- or student-created headings</w:t>
            </w:r>
            <w:r w:rsidR="00147EAA">
              <w:t>.</w:t>
            </w:r>
          </w:p>
        </w:tc>
      </w:tr>
      <w:tr w:rsidR="000C1601" w:rsidRPr="000C1601" w14:paraId="1BE2495F" w14:textId="77777777" w:rsidTr="00436DEE">
        <w:tc>
          <w:tcPr>
            <w:tcW w:w="2808" w:type="dxa"/>
          </w:tcPr>
          <w:p w14:paraId="2862C307" w14:textId="681B9AE5" w:rsidR="000C1601" w:rsidRDefault="00436DEE" w:rsidP="000C1601">
            <w:pPr>
              <w:jc w:val="center"/>
              <w:rPr>
                <w:noProof/>
              </w:rPr>
            </w:pPr>
            <w:r>
              <w:rPr>
                <w:noProof/>
              </w:rPr>
              <w:drawing>
                <wp:inline distT="0" distB="0" distL="0" distR="0" wp14:anchorId="06122D72" wp14:editId="02661143">
                  <wp:extent cx="1257139" cy="876300"/>
                  <wp:effectExtent l="0" t="0" r="0" b="0"/>
                  <wp:docPr id="13" name="Picture 13" descr="Macintosh HD:Users:HJBolitho:Desktop:Screen Shot 2015-08-07 at 9.5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JBolitho:Desktop:Screen Shot 2015-08-07 at 9.57.1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876412"/>
                          </a:xfrm>
                          <a:prstGeom prst="rect">
                            <a:avLst/>
                          </a:prstGeom>
                          <a:noFill/>
                          <a:ln>
                            <a:noFill/>
                          </a:ln>
                        </pic:spPr>
                      </pic:pic>
                    </a:graphicData>
                  </a:graphic>
                </wp:inline>
              </w:drawing>
            </w:r>
          </w:p>
        </w:tc>
        <w:tc>
          <w:tcPr>
            <w:tcW w:w="6048" w:type="dxa"/>
          </w:tcPr>
          <w:p w14:paraId="20B0D636" w14:textId="4C2D0CE3" w:rsidR="000C1601" w:rsidRDefault="00436DEE" w:rsidP="000C1601">
            <w:pPr>
              <w:rPr>
                <w:b/>
              </w:rPr>
            </w:pPr>
            <w:r>
              <w:rPr>
                <w:b/>
              </w:rPr>
              <w:t>Extension Activity</w:t>
            </w:r>
            <w:r w:rsidR="00B4121B">
              <w:rPr>
                <w:b/>
              </w:rPr>
              <w:t xml:space="preserve"> – Never Ending Story</w:t>
            </w:r>
            <w:r>
              <w:rPr>
                <w:b/>
              </w:rPr>
              <w:t>:</w:t>
            </w:r>
            <w:r w:rsidR="00B4121B">
              <w:rPr>
                <w:b/>
              </w:rPr>
              <w:t xml:space="preserve"> </w:t>
            </w:r>
          </w:p>
          <w:p w14:paraId="6FE0BDE7" w14:textId="4FBA09BB" w:rsidR="00436DEE" w:rsidRPr="00436DEE" w:rsidRDefault="00B4121B" w:rsidP="000C1601">
            <w:r>
              <w:t>“Nerdy Birdy” ends with Nerdy Birdy and Vulture meeting a new bird. What will happen next? Have students extend the book to create a new ending!</w:t>
            </w:r>
            <w:r w:rsidR="00436DEE">
              <w:t xml:space="preserve"> </w:t>
            </w:r>
          </w:p>
        </w:tc>
      </w:tr>
    </w:tbl>
    <w:p w14:paraId="75A3A273" w14:textId="77777777" w:rsidR="005E158B" w:rsidRPr="005E158B" w:rsidRDefault="005E158B" w:rsidP="005E158B">
      <w:pPr>
        <w:jc w:val="center"/>
      </w:pPr>
    </w:p>
    <w:sectPr w:rsidR="005E158B" w:rsidRPr="005E158B" w:rsidSect="00397309">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FEF3B" w14:textId="77777777" w:rsidR="00B0459E" w:rsidRDefault="00B0459E" w:rsidP="0016324E">
      <w:r>
        <w:separator/>
      </w:r>
    </w:p>
  </w:endnote>
  <w:endnote w:type="continuationSeparator" w:id="0">
    <w:p w14:paraId="1055482B" w14:textId="77777777" w:rsidR="00B0459E" w:rsidRDefault="00B0459E" w:rsidP="0016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2F0D" w14:textId="3B2C61B9" w:rsidR="003E5851" w:rsidRPr="00EE72CB" w:rsidRDefault="003E5851" w:rsidP="0016324E">
    <w:pPr>
      <w:pStyle w:val="Footer"/>
      <w:rPr>
        <w:i/>
      </w:rPr>
    </w:pPr>
    <w:r w:rsidRPr="00EE72CB">
      <w:rPr>
        <w:i/>
      </w:rPr>
      <w:t>Florida Reading Associ</w:t>
    </w:r>
    <w:r>
      <w:rPr>
        <w:i/>
      </w:rPr>
      <w:t xml:space="preserve">ation Children’s Book Award </w:t>
    </w:r>
    <w:r w:rsidRPr="00EE72CB">
      <w:rPr>
        <w:i/>
      </w:rPr>
      <w:t>2016</w:t>
    </w:r>
    <w:r>
      <w:rPr>
        <w:i/>
      </w:rPr>
      <w:t>-2017</w:t>
    </w:r>
  </w:p>
  <w:p w14:paraId="0836F1B4" w14:textId="77777777" w:rsidR="003E5851" w:rsidRDefault="003E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E80CA" w14:textId="77777777" w:rsidR="00B0459E" w:rsidRDefault="00B0459E" w:rsidP="0016324E">
      <w:r>
        <w:separator/>
      </w:r>
    </w:p>
  </w:footnote>
  <w:footnote w:type="continuationSeparator" w:id="0">
    <w:p w14:paraId="54B8F2F7" w14:textId="77777777" w:rsidR="00B0459E" w:rsidRDefault="00B0459E" w:rsidP="001632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58B"/>
    <w:rsid w:val="000375D6"/>
    <w:rsid w:val="0007283A"/>
    <w:rsid w:val="000C1601"/>
    <w:rsid w:val="00116ED1"/>
    <w:rsid w:val="00147EAA"/>
    <w:rsid w:val="0016324E"/>
    <w:rsid w:val="0025249C"/>
    <w:rsid w:val="002C7236"/>
    <w:rsid w:val="003272DB"/>
    <w:rsid w:val="00335C12"/>
    <w:rsid w:val="00397309"/>
    <w:rsid w:val="003E5851"/>
    <w:rsid w:val="00404EB5"/>
    <w:rsid w:val="00436DEE"/>
    <w:rsid w:val="004602D8"/>
    <w:rsid w:val="00476CCE"/>
    <w:rsid w:val="00513AE8"/>
    <w:rsid w:val="00571DF2"/>
    <w:rsid w:val="005E158B"/>
    <w:rsid w:val="00674B32"/>
    <w:rsid w:val="006C2DCD"/>
    <w:rsid w:val="00724D2B"/>
    <w:rsid w:val="00741321"/>
    <w:rsid w:val="007A1424"/>
    <w:rsid w:val="00834516"/>
    <w:rsid w:val="008D2001"/>
    <w:rsid w:val="00A16931"/>
    <w:rsid w:val="00A84694"/>
    <w:rsid w:val="00B0459E"/>
    <w:rsid w:val="00B4121B"/>
    <w:rsid w:val="00B602BB"/>
    <w:rsid w:val="00BB075E"/>
    <w:rsid w:val="00C51794"/>
    <w:rsid w:val="00CA2EC4"/>
    <w:rsid w:val="00D43F2A"/>
    <w:rsid w:val="00D5379A"/>
    <w:rsid w:val="00D67C5D"/>
    <w:rsid w:val="00E24476"/>
    <w:rsid w:val="00FE56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D73C6"/>
  <w14:defaultImageDpi w14:val="300"/>
  <w15:docId w15:val="{6BC12F99-1C06-4F92-98E5-B3C27E1C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1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02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2BB"/>
    <w:rPr>
      <w:rFonts w:ascii="Lucida Grande" w:hAnsi="Lucida Grande" w:cs="Lucida Grande"/>
      <w:sz w:val="18"/>
      <w:szCs w:val="18"/>
    </w:rPr>
  </w:style>
  <w:style w:type="character" w:styleId="Hyperlink">
    <w:name w:val="Hyperlink"/>
    <w:basedOn w:val="DefaultParagraphFont"/>
    <w:uiPriority w:val="99"/>
    <w:unhideWhenUsed/>
    <w:rsid w:val="00B602BB"/>
    <w:rPr>
      <w:color w:val="0000FF" w:themeColor="hyperlink"/>
      <w:u w:val="single"/>
    </w:rPr>
  </w:style>
  <w:style w:type="character" w:styleId="FollowedHyperlink">
    <w:name w:val="FollowedHyperlink"/>
    <w:basedOn w:val="DefaultParagraphFont"/>
    <w:uiPriority w:val="99"/>
    <w:semiHidden/>
    <w:unhideWhenUsed/>
    <w:rsid w:val="000C1601"/>
    <w:rPr>
      <w:color w:val="800080" w:themeColor="followedHyperlink"/>
      <w:u w:val="single"/>
    </w:rPr>
  </w:style>
  <w:style w:type="paragraph" w:styleId="Header">
    <w:name w:val="header"/>
    <w:basedOn w:val="Normal"/>
    <w:link w:val="HeaderChar"/>
    <w:uiPriority w:val="99"/>
    <w:unhideWhenUsed/>
    <w:rsid w:val="0016324E"/>
    <w:pPr>
      <w:tabs>
        <w:tab w:val="center" w:pos="4320"/>
        <w:tab w:val="right" w:pos="8640"/>
      </w:tabs>
    </w:pPr>
  </w:style>
  <w:style w:type="character" w:customStyle="1" w:styleId="HeaderChar">
    <w:name w:val="Header Char"/>
    <w:basedOn w:val="DefaultParagraphFont"/>
    <w:link w:val="Header"/>
    <w:uiPriority w:val="99"/>
    <w:rsid w:val="0016324E"/>
  </w:style>
  <w:style w:type="paragraph" w:styleId="Footer">
    <w:name w:val="footer"/>
    <w:basedOn w:val="Normal"/>
    <w:link w:val="FooterChar"/>
    <w:uiPriority w:val="99"/>
    <w:unhideWhenUsed/>
    <w:rsid w:val="0016324E"/>
    <w:pPr>
      <w:tabs>
        <w:tab w:val="center" w:pos="4320"/>
        <w:tab w:val="right" w:pos="8640"/>
      </w:tabs>
    </w:pPr>
  </w:style>
  <w:style w:type="character" w:customStyle="1" w:styleId="FooterChar">
    <w:name w:val="Footer Char"/>
    <w:basedOn w:val="DefaultParagraphFont"/>
    <w:link w:val="Footer"/>
    <w:uiPriority w:val="99"/>
    <w:rsid w:val="0016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ron-reynolds.com"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kids.nationalgeographic.com/animals/hubs/birds/" TargetMode="External"/><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www.stopbullying.gov/kids/index.html" TargetMode="External"/><Relationship Id="rId17" Type="http://schemas.openxmlformats.org/officeDocument/2006/relationships/hyperlink" Target="http://www.scholastic.com/teachers/top-teaching/2012/11/teaching-character-traits-readers-workshop" TargetMode="External"/><Relationship Id="rId25" Type="http://schemas.openxmlformats.org/officeDocument/2006/relationships/hyperlink" Target="https://www.youtube.com/watch?v=KC3Wjt1noQw" TargetMode="External"/><Relationship Id="rId33" Type="http://schemas.openxmlformats.org/officeDocument/2006/relationships/hyperlink" Target="https://www.mensa.org/prominent-mensan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youtube.com/playlist?list=PLbpi6ZahtOH6WqEc2d_xcPz0LXAbjfqU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tudyzone.org/testprep/ela4/j/quotationmarksl.cfm" TargetMode="External"/><Relationship Id="rId23" Type="http://schemas.openxmlformats.org/officeDocument/2006/relationships/hyperlink" Target="https://www.youtube.com/watch?v=fpBxIpbN7XA"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pacerkidsagainstbullying.org/kab/" TargetMode="External"/><Relationship Id="rId19" Type="http://schemas.openxmlformats.org/officeDocument/2006/relationships/hyperlink" Target="http://web4.audubon.org/educate/kids/" TargetMode="External"/><Relationship Id="rId31" Type="http://schemas.openxmlformats.org/officeDocument/2006/relationships/hyperlink" Target="https://www.youtube.com/watch?v=rJ6D1589Gz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earnzillion.com/lesson_plans/6903-use-quotation-marks-to-show-dialogue" TargetMode="External"/><Relationship Id="rId22" Type="http://schemas.openxmlformats.org/officeDocument/2006/relationships/image" Target="media/image8.png"/><Relationship Id="rId27" Type="http://schemas.openxmlformats.org/officeDocument/2006/relationships/hyperlink" Target="https://code.org" TargetMode="External"/><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08156-6B8C-439F-9B99-1B6AC58C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My Lappy</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Bolitho</dc:creator>
  <cp:keywords/>
  <dc:description/>
  <cp:lastModifiedBy>Kathleen Fontaine</cp:lastModifiedBy>
  <cp:revision>2</cp:revision>
  <dcterms:created xsi:type="dcterms:W3CDTF">2016-10-01T15:17:00Z</dcterms:created>
  <dcterms:modified xsi:type="dcterms:W3CDTF">2016-10-01T15:17:00Z</dcterms:modified>
</cp:coreProperties>
</file>